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a5fac852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adb7dc91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Bardubi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b839fbf504854" /><Relationship Type="http://schemas.openxmlformats.org/officeDocument/2006/relationships/numbering" Target="/word/numbering.xml" Id="R8154cb71cfe044cd" /><Relationship Type="http://schemas.openxmlformats.org/officeDocument/2006/relationships/settings" Target="/word/settings.xml" Id="R12efac41c45a4c7f" /><Relationship Type="http://schemas.openxmlformats.org/officeDocument/2006/relationships/image" Target="/word/media/a47a203e-0501-4eea-831b-1f3a073003ca.png" Id="Rfc30adb7dc914e2b" /></Relationships>
</file>