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bd1005b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bc6e4ae76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2a0326744709" /><Relationship Type="http://schemas.openxmlformats.org/officeDocument/2006/relationships/numbering" Target="/word/numbering.xml" Id="R62c2fcea3e0e46aa" /><Relationship Type="http://schemas.openxmlformats.org/officeDocument/2006/relationships/settings" Target="/word/settings.xml" Id="Rb6f38fbd5e4b4d37" /><Relationship Type="http://schemas.openxmlformats.org/officeDocument/2006/relationships/image" Target="/word/media/c8901c9b-1f8f-4da3-a583-c969d59dd36e.png" Id="R475bc6e4ae7645c2" /></Relationships>
</file>