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d9afd4bd4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257aa0e8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011b1e52b42f2" /><Relationship Type="http://schemas.openxmlformats.org/officeDocument/2006/relationships/numbering" Target="/word/numbering.xml" Id="R84dbc8d9a293401e" /><Relationship Type="http://schemas.openxmlformats.org/officeDocument/2006/relationships/settings" Target="/word/settings.xml" Id="R64e5d6cfb3eb46fc" /><Relationship Type="http://schemas.openxmlformats.org/officeDocument/2006/relationships/image" Target="/word/media/49a06d55-c291-4cda-a0ed-1249705f2262.png" Id="Rfdc3257aa0e84791" /></Relationships>
</file>