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1a89f7d85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87f1ac6a8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Bhurpur,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7c97d88e943eb" /><Relationship Type="http://schemas.openxmlformats.org/officeDocument/2006/relationships/numbering" Target="/word/numbering.xml" Id="R7a5837c258ab46e6" /><Relationship Type="http://schemas.openxmlformats.org/officeDocument/2006/relationships/settings" Target="/word/settings.xml" Id="R9acb7fc6b785420b" /><Relationship Type="http://schemas.openxmlformats.org/officeDocument/2006/relationships/image" Target="/word/media/a5f27fa3-4655-47e2-b381-23573e6f58df.png" Id="Rb7087f1ac6a8463e" /></Relationships>
</file>