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2ce180957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6291add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cbe2bd0c478c" /><Relationship Type="http://schemas.openxmlformats.org/officeDocument/2006/relationships/numbering" Target="/word/numbering.xml" Id="R843a3a11067b431c" /><Relationship Type="http://schemas.openxmlformats.org/officeDocument/2006/relationships/settings" Target="/word/settings.xml" Id="Rdc3410f686b1411f" /><Relationship Type="http://schemas.openxmlformats.org/officeDocument/2006/relationships/image" Target="/word/media/ec6ec74c-a0b4-41d0-a30a-936b6aa4e05e.png" Id="Rb9f26291add94a20" /></Relationships>
</file>