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b116fa957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04f97af8148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Bijapur, Karnataka,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8cf2a36b7745a6" /><Relationship Type="http://schemas.openxmlformats.org/officeDocument/2006/relationships/numbering" Target="/word/numbering.xml" Id="R36c6cf7ede80493d" /><Relationship Type="http://schemas.openxmlformats.org/officeDocument/2006/relationships/settings" Target="/word/settings.xml" Id="R074f43980cdc42b6" /><Relationship Type="http://schemas.openxmlformats.org/officeDocument/2006/relationships/image" Target="/word/media/8010dfad-0b61-4289-904e-53b82d95df1a.png" Id="R23904f97af81485e" /></Relationships>
</file>