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259b473d1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62f7816a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Bikramganj,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ac2be24e4a5e" /><Relationship Type="http://schemas.openxmlformats.org/officeDocument/2006/relationships/numbering" Target="/word/numbering.xml" Id="R957bf3ebd61547b3" /><Relationship Type="http://schemas.openxmlformats.org/officeDocument/2006/relationships/settings" Target="/word/settings.xml" Id="Rcb0b6e03ab164e2a" /><Relationship Type="http://schemas.openxmlformats.org/officeDocument/2006/relationships/image" Target="/word/media/7d32ab98-aff6-412f-972c-28c739e04857.png" Id="Rcb7962f7816a43cf" /></Relationships>
</file>