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292dac55a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7ca9c1c0c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Gubriha,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0246d20ef4f5c" /><Relationship Type="http://schemas.openxmlformats.org/officeDocument/2006/relationships/numbering" Target="/word/numbering.xml" Id="R5b25de77f0a04eab" /><Relationship Type="http://schemas.openxmlformats.org/officeDocument/2006/relationships/settings" Target="/word/settings.xml" Id="R158b65f17081408d" /><Relationship Type="http://schemas.openxmlformats.org/officeDocument/2006/relationships/image" Target="/word/media/9a04cd8b-eee6-4a28-9b08-6de7df420df1.png" Id="Rf927ca9c1c0c41f1" /></Relationships>
</file>