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281d44bc4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a143a6cec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Chakarkend,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6f2c8be744ce7" /><Relationship Type="http://schemas.openxmlformats.org/officeDocument/2006/relationships/numbering" Target="/word/numbering.xml" Id="Rf870e58bb8134b98" /><Relationship Type="http://schemas.openxmlformats.org/officeDocument/2006/relationships/settings" Target="/word/settings.xml" Id="R04bab332fad94ce6" /><Relationship Type="http://schemas.openxmlformats.org/officeDocument/2006/relationships/image" Target="/word/media/bd83b81f-5377-4fea-97ef-7abcbc9c9805.png" Id="Rb3da143a6cec491d" /></Relationships>
</file>