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0fd8c5388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8a3b8d465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Chaliyar,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2f4341c434880" /><Relationship Type="http://schemas.openxmlformats.org/officeDocument/2006/relationships/numbering" Target="/word/numbering.xml" Id="R087dbfe40ccb4ce8" /><Relationship Type="http://schemas.openxmlformats.org/officeDocument/2006/relationships/settings" Target="/word/settings.xml" Id="R77c149061f7a4a5f" /><Relationship Type="http://schemas.openxmlformats.org/officeDocument/2006/relationships/image" Target="/word/media/de8b74f9-2139-444a-91da-835e8a76be78.png" Id="R6b98a3b8d4654e9d" /></Relationships>
</file>