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18f95b3a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259b01f7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Chhachpur,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b2b0f5255474d" /><Relationship Type="http://schemas.openxmlformats.org/officeDocument/2006/relationships/numbering" Target="/word/numbering.xml" Id="R6f71c44b4c56435b" /><Relationship Type="http://schemas.openxmlformats.org/officeDocument/2006/relationships/settings" Target="/word/settings.xml" Id="R66c3fafd1b9d412c" /><Relationship Type="http://schemas.openxmlformats.org/officeDocument/2006/relationships/image" Target="/word/media/c77840ab-cf7a-430a-8a32-866f5ac38557.png" Id="R279259b01f724120" /></Relationships>
</file>