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3a86265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4a237e0e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34b2711f459b" /><Relationship Type="http://schemas.openxmlformats.org/officeDocument/2006/relationships/numbering" Target="/word/numbering.xml" Id="R3184d6c35a554187" /><Relationship Type="http://schemas.openxmlformats.org/officeDocument/2006/relationships/settings" Target="/word/settings.xml" Id="R4e60b0319f1e4f98" /><Relationship Type="http://schemas.openxmlformats.org/officeDocument/2006/relationships/image" Target="/word/media/2a4d2503-05c5-45d9-8c16-1191c257e7c9.png" Id="Rb56d4a237e0e4813" /></Relationships>
</file>