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1b12eb3f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54255a82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Coimbatore,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24e419a2c4e0f" /><Relationship Type="http://schemas.openxmlformats.org/officeDocument/2006/relationships/numbering" Target="/word/numbering.xml" Id="R4543e86c67954c15" /><Relationship Type="http://schemas.openxmlformats.org/officeDocument/2006/relationships/settings" Target="/word/settings.xml" Id="R17b9a82e4dae4750" /><Relationship Type="http://schemas.openxmlformats.org/officeDocument/2006/relationships/image" Target="/word/media/776ea4df-afd1-493a-a1e9-fdc6cf2706b0.png" Id="R51454255a82a4dc6" /></Relationships>
</file>