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a03e1b0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5a5d6f1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Dalwachh,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25341e984c75" /><Relationship Type="http://schemas.openxmlformats.org/officeDocument/2006/relationships/numbering" Target="/word/numbering.xml" Id="R2c203a5da8c54f0e" /><Relationship Type="http://schemas.openxmlformats.org/officeDocument/2006/relationships/settings" Target="/word/settings.xml" Id="Re566d57a87a24754" /><Relationship Type="http://schemas.openxmlformats.org/officeDocument/2006/relationships/image" Target="/word/media/810fb3e4-363b-4d32-836a-de41af412827.png" Id="R1cc15a5d6f1b4cea" /></Relationships>
</file>