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4baff721a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938a0dfc0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Damrancha,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acbc5bd184933" /><Relationship Type="http://schemas.openxmlformats.org/officeDocument/2006/relationships/numbering" Target="/word/numbering.xml" Id="R417b2362cecf4696" /><Relationship Type="http://schemas.openxmlformats.org/officeDocument/2006/relationships/settings" Target="/word/settings.xml" Id="R53b6060292c841d1" /><Relationship Type="http://schemas.openxmlformats.org/officeDocument/2006/relationships/image" Target="/word/media/4a99ae6d-562a-4df4-a684-accbaf194e7b.png" Id="R7cb938a0dfc04be9" /></Relationships>
</file>