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163e6cdbd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a95f09b9f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Dantewara,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df7e2771c43cf" /><Relationship Type="http://schemas.openxmlformats.org/officeDocument/2006/relationships/numbering" Target="/word/numbering.xml" Id="Rc8761e1e2ee147b3" /><Relationship Type="http://schemas.openxmlformats.org/officeDocument/2006/relationships/settings" Target="/word/settings.xml" Id="Rf2f4644a4b5d4beb" /><Relationship Type="http://schemas.openxmlformats.org/officeDocument/2006/relationships/image" Target="/word/media/ad949e52-8f2c-45dc-b137-bc71646677bd.png" Id="R4f5a95f09b9f4c3a" /></Relationships>
</file>