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957aaae2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64f9d0f1a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de27ca30f49cf" /><Relationship Type="http://schemas.openxmlformats.org/officeDocument/2006/relationships/numbering" Target="/word/numbering.xml" Id="Ra05f32aaa8bf43f8" /><Relationship Type="http://schemas.openxmlformats.org/officeDocument/2006/relationships/settings" Target="/word/settings.xml" Id="R380bb7586a174ed6" /><Relationship Type="http://schemas.openxmlformats.org/officeDocument/2006/relationships/image" Target="/word/media/a947ec49-f0df-43ef-8ca1-8a8b7277bb3c.png" Id="R88f64f9d0f1a446a" /></Relationships>
</file>