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42c01b5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d8fd63c2e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 Kharauni,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7c4a1c78d4d0e" /><Relationship Type="http://schemas.openxmlformats.org/officeDocument/2006/relationships/numbering" Target="/word/numbering.xml" Id="Rde3ad60b09464c04" /><Relationship Type="http://schemas.openxmlformats.org/officeDocument/2006/relationships/settings" Target="/word/settings.xml" Id="R088be1b0ad454cfc" /><Relationship Type="http://schemas.openxmlformats.org/officeDocument/2006/relationships/image" Target="/word/media/bedbc5c4-1654-45d0-b89c-794a5845717b.png" Id="R088d8fd63c2e4cf2" /></Relationships>
</file>