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5c02a4d56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a5f0aae3c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c756c23494016" /><Relationship Type="http://schemas.openxmlformats.org/officeDocument/2006/relationships/numbering" Target="/word/numbering.xml" Id="R058c0130d48f4d89" /><Relationship Type="http://schemas.openxmlformats.org/officeDocument/2006/relationships/settings" Target="/word/settings.xml" Id="R5605dbf82a514272" /><Relationship Type="http://schemas.openxmlformats.org/officeDocument/2006/relationships/image" Target="/word/media/e38e5c72-c184-4305-a346-c915f6384198.png" Id="Rd69a5f0aae3c46e1" /></Relationships>
</file>