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1502bedb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f62008f3a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ed53d02b64b78" /><Relationship Type="http://schemas.openxmlformats.org/officeDocument/2006/relationships/numbering" Target="/word/numbering.xml" Id="Rf5feb48096c147e5" /><Relationship Type="http://schemas.openxmlformats.org/officeDocument/2006/relationships/settings" Target="/word/settings.xml" Id="R6a23d14e1e644f91" /><Relationship Type="http://schemas.openxmlformats.org/officeDocument/2006/relationships/image" Target="/word/media/5da7f986-6869-491b-9ba4-781fdb47dadb.png" Id="R2acf62008f3a4b2d" /></Relationships>
</file>