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d9b50c0e3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1853f8950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Erraraddipalli,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f340c1b2641c7" /><Relationship Type="http://schemas.openxmlformats.org/officeDocument/2006/relationships/numbering" Target="/word/numbering.xml" Id="R4ac8ed382d5e4529" /><Relationship Type="http://schemas.openxmlformats.org/officeDocument/2006/relationships/settings" Target="/word/settings.xml" Id="R83ff01cbfae34192" /><Relationship Type="http://schemas.openxmlformats.org/officeDocument/2006/relationships/image" Target="/word/media/366734b1-a3c0-4132-b360-433e7f6e90fd.png" Id="R0e21853f89504f07" /></Relationships>
</file>