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8c3b66764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e88fed850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FirePro Office,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1c5c0d6f24088" /><Relationship Type="http://schemas.openxmlformats.org/officeDocument/2006/relationships/numbering" Target="/word/numbering.xml" Id="Rdfeda1eed1094904" /><Relationship Type="http://schemas.openxmlformats.org/officeDocument/2006/relationships/settings" Target="/word/settings.xml" Id="Rdfbe6c933fc0453f" /><Relationship Type="http://schemas.openxmlformats.org/officeDocument/2006/relationships/image" Target="/word/media/af816e84-c6ce-4a11-9541-a2ccbf3e6341.png" Id="Rc26e88fed8504bcf" /></Relationships>
</file>