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eaaf2e66f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e4876daf3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31343a7ef45ff" /><Relationship Type="http://schemas.openxmlformats.org/officeDocument/2006/relationships/numbering" Target="/word/numbering.xml" Id="Rb6d0b4dbf1ce4fb9" /><Relationship Type="http://schemas.openxmlformats.org/officeDocument/2006/relationships/settings" Target="/word/settings.xml" Id="Ra5dd9aa75cf94487" /><Relationship Type="http://schemas.openxmlformats.org/officeDocument/2006/relationships/image" Target="/word/media/5f1a1395-0919-4283-91fa-7bebd44fa5d3.png" Id="Recae4876daf344f3" /></Relationships>
</file>