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b843df48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d94a863a6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Gangaikondapuram,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5c8001d34c28" /><Relationship Type="http://schemas.openxmlformats.org/officeDocument/2006/relationships/numbering" Target="/word/numbering.xml" Id="Rcc37f54a5f0c47e8" /><Relationship Type="http://schemas.openxmlformats.org/officeDocument/2006/relationships/settings" Target="/word/settings.xml" Id="R52c64c189cfd4e8b" /><Relationship Type="http://schemas.openxmlformats.org/officeDocument/2006/relationships/image" Target="/word/media/78837ebb-9021-4e4a-ac70-0902ecda101d.png" Id="R7afd94a863a6474c" /></Relationships>
</file>