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fbedf700f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8a7c4b526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Garphalbari,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78fff8cee4b7f" /><Relationship Type="http://schemas.openxmlformats.org/officeDocument/2006/relationships/numbering" Target="/word/numbering.xml" Id="R71b351d7994e4d32" /><Relationship Type="http://schemas.openxmlformats.org/officeDocument/2006/relationships/settings" Target="/word/settings.xml" Id="R9262bb5432a14123" /><Relationship Type="http://schemas.openxmlformats.org/officeDocument/2006/relationships/image" Target="/word/media/03b6f1c4-5adb-4b51-afbd-3240f9ff3098.png" Id="Rbcd8a7c4b52645b7" /></Relationships>
</file>