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2d2972f98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dc8a06978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Garubhasa,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7e8130cf34e07" /><Relationship Type="http://schemas.openxmlformats.org/officeDocument/2006/relationships/numbering" Target="/word/numbering.xml" Id="Rb53d90f8b0b547be" /><Relationship Type="http://schemas.openxmlformats.org/officeDocument/2006/relationships/settings" Target="/word/settings.xml" Id="R02a3111dcb084ed2" /><Relationship Type="http://schemas.openxmlformats.org/officeDocument/2006/relationships/image" Target="/word/media/b89b8d81-9f35-4f1c-80d5-ea4d7e7851df.png" Id="Rb33dc8a069784607" /></Relationships>
</file>