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28edd48ec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80db38e9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Ghasi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cda029bc4301" /><Relationship Type="http://schemas.openxmlformats.org/officeDocument/2006/relationships/numbering" Target="/word/numbering.xml" Id="R7d80b75024304773" /><Relationship Type="http://schemas.openxmlformats.org/officeDocument/2006/relationships/settings" Target="/word/settings.xml" Id="R1c9b7fc210bc4ea1" /><Relationship Type="http://schemas.openxmlformats.org/officeDocument/2006/relationships/image" Target="/word/media/4c9a6f71-5237-4894-a8e3-4b941b99d9aa.png" Id="R661a80db38e94d78" /></Relationships>
</file>