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498f5457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c0d0a53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Ghazipur Chakatla,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52c353ef6483a" /><Relationship Type="http://schemas.openxmlformats.org/officeDocument/2006/relationships/numbering" Target="/word/numbering.xml" Id="R98421397cd7b482e" /><Relationship Type="http://schemas.openxmlformats.org/officeDocument/2006/relationships/settings" Target="/word/settings.xml" Id="Rc1bb4994bbd440cf" /><Relationship Type="http://schemas.openxmlformats.org/officeDocument/2006/relationships/image" Target="/word/media/8df8d485-a43b-44cc-8e0c-c3657785b3f0.png" Id="R7a63c0d0a53a479e" /></Relationships>
</file>