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ad3930b98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dfe22cbdc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1d6ebf17f416e" /><Relationship Type="http://schemas.openxmlformats.org/officeDocument/2006/relationships/numbering" Target="/word/numbering.xml" Id="R8b861bd11219469a" /><Relationship Type="http://schemas.openxmlformats.org/officeDocument/2006/relationships/settings" Target="/word/settings.xml" Id="R8445efc7a8a142bc" /><Relationship Type="http://schemas.openxmlformats.org/officeDocument/2006/relationships/image" Target="/word/media/b56efa64-306f-49c0-891d-60b67b3c04b3.png" Id="R8c4dfe22cbdc461d" /></Relationships>
</file>