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55729c995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24b33c599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Guirdolim,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e16536b184ccc" /><Relationship Type="http://schemas.openxmlformats.org/officeDocument/2006/relationships/numbering" Target="/word/numbering.xml" Id="Raf79143322d04168" /><Relationship Type="http://schemas.openxmlformats.org/officeDocument/2006/relationships/settings" Target="/word/settings.xml" Id="R477628a9bd4c402f" /><Relationship Type="http://schemas.openxmlformats.org/officeDocument/2006/relationships/image" Target="/word/media/ccd9728d-15d0-4d9f-ab9e-f3cebd12c7fd.png" Id="R85724b33c5994797" /></Relationships>
</file>