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5385c5c5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76751d9fb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Hamirpur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d0c639e44df2" /><Relationship Type="http://schemas.openxmlformats.org/officeDocument/2006/relationships/numbering" Target="/word/numbering.xml" Id="Rbc90d115abc045e6" /><Relationship Type="http://schemas.openxmlformats.org/officeDocument/2006/relationships/settings" Target="/word/settings.xml" Id="R9ef477cb07bf419a" /><Relationship Type="http://schemas.openxmlformats.org/officeDocument/2006/relationships/image" Target="/word/media/ed5bf451-e98f-42cc-aaf9-98a3d46058cb.png" Id="R5ef76751d9fb43b7" /></Relationships>
</file>