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768efa273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31cafe97b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Harbanspur,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ade820d76451d" /><Relationship Type="http://schemas.openxmlformats.org/officeDocument/2006/relationships/numbering" Target="/word/numbering.xml" Id="Re7bbfbea5b8d4182" /><Relationship Type="http://schemas.openxmlformats.org/officeDocument/2006/relationships/settings" Target="/word/settings.xml" Id="R8964a3e56afe4913" /><Relationship Type="http://schemas.openxmlformats.org/officeDocument/2006/relationships/image" Target="/word/media/7f9a90be-a604-444b-905b-902f4f4099f4.png" Id="R84131cafe97b404e" /></Relationships>
</file>