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526c8efde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fb4f398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Hemagiri,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bdf15dc14ad3" /><Relationship Type="http://schemas.openxmlformats.org/officeDocument/2006/relationships/numbering" Target="/word/numbering.xml" Id="R5f4f85e6d1754d36" /><Relationship Type="http://schemas.openxmlformats.org/officeDocument/2006/relationships/settings" Target="/word/settings.xml" Id="R2fce8035ecda417a" /><Relationship Type="http://schemas.openxmlformats.org/officeDocument/2006/relationships/image" Target="/word/media/a5494654-8cb3-49b8-9ce2-2e1f1cfca9c3.png" Id="R6e41fb4f39874e83" /></Relationships>
</file>