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cae492c76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1f74eace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8132b7d742b4" /><Relationship Type="http://schemas.openxmlformats.org/officeDocument/2006/relationships/numbering" Target="/word/numbering.xml" Id="R4a16b06226644f4f" /><Relationship Type="http://schemas.openxmlformats.org/officeDocument/2006/relationships/settings" Target="/word/settings.xml" Id="Raba2e5675f854474" /><Relationship Type="http://schemas.openxmlformats.org/officeDocument/2006/relationships/image" Target="/word/media/c75649ab-ba70-40d5-9ddc-4843a02c59ef.png" Id="R02281f74eace4b22" /></Relationships>
</file>