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193689cadc41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8b947722d842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Jalgaon, Maharashtra,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339027efba4036" /><Relationship Type="http://schemas.openxmlformats.org/officeDocument/2006/relationships/numbering" Target="/word/numbering.xml" Id="R75dae0c5787a4d47" /><Relationship Type="http://schemas.openxmlformats.org/officeDocument/2006/relationships/settings" Target="/word/settings.xml" Id="R6a0e30df6c4a4b5c" /><Relationship Type="http://schemas.openxmlformats.org/officeDocument/2006/relationships/image" Target="/word/media/efbdc25e-e107-406a-b135-d2eb26486bc8.png" Id="R3c8b947722d842cb" /></Relationships>
</file>