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30f79c3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a1f3952e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8f882396f4bfa" /><Relationship Type="http://schemas.openxmlformats.org/officeDocument/2006/relationships/numbering" Target="/word/numbering.xml" Id="R97c3e87da14141d0" /><Relationship Type="http://schemas.openxmlformats.org/officeDocument/2006/relationships/settings" Target="/word/settings.xml" Id="R4b746fbeeacb4cc1" /><Relationship Type="http://schemas.openxmlformats.org/officeDocument/2006/relationships/image" Target="/word/media/c53dff7a-3c95-4d5b-99e2-14852d5d176a.png" Id="Rfe7a1f3952e54bc2" /></Relationships>
</file>