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1e2efc66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3a52901e9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c7a3608634b51" /><Relationship Type="http://schemas.openxmlformats.org/officeDocument/2006/relationships/numbering" Target="/word/numbering.xml" Id="R0298b8f20ba247f9" /><Relationship Type="http://schemas.openxmlformats.org/officeDocument/2006/relationships/settings" Target="/word/settings.xml" Id="R0973defbef984a57" /><Relationship Type="http://schemas.openxmlformats.org/officeDocument/2006/relationships/image" Target="/word/media/aca84cfd-5e0e-402b-a2eb-e90d04a796bd.png" Id="R5583a52901e94625" /></Relationships>
</file>