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2e6d8986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f53f2103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Jhammanpur,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964f2de248d5" /><Relationship Type="http://schemas.openxmlformats.org/officeDocument/2006/relationships/numbering" Target="/word/numbering.xml" Id="R0df3ad4dea2d4769" /><Relationship Type="http://schemas.openxmlformats.org/officeDocument/2006/relationships/settings" Target="/word/settings.xml" Id="Rf1877e271f564a69" /><Relationship Type="http://schemas.openxmlformats.org/officeDocument/2006/relationships/image" Target="/word/media/74396a51-fd4d-4da4-a1e4-332e7c71ba19.png" Id="Ra5dcf53f21034e1a" /></Relationships>
</file>