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b2337b52d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b76c1efb0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Jugulpura,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33878162248f7" /><Relationship Type="http://schemas.openxmlformats.org/officeDocument/2006/relationships/numbering" Target="/word/numbering.xml" Id="R33dfa2b30eb24615" /><Relationship Type="http://schemas.openxmlformats.org/officeDocument/2006/relationships/settings" Target="/word/settings.xml" Id="Rf5d1b1a5c3104816" /><Relationship Type="http://schemas.openxmlformats.org/officeDocument/2006/relationships/image" Target="/word/media/842050cc-4f63-4dae-92fd-e199e1f53004.png" Id="Re52b76c1efb04a02" /></Relationships>
</file>