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4856d75b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1678c83a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Kadakvadi,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7ff3594224d8d" /><Relationship Type="http://schemas.openxmlformats.org/officeDocument/2006/relationships/numbering" Target="/word/numbering.xml" Id="R7340cd041e1d4aa8" /><Relationship Type="http://schemas.openxmlformats.org/officeDocument/2006/relationships/settings" Target="/word/settings.xml" Id="R93d3bcce90ea44ef" /><Relationship Type="http://schemas.openxmlformats.org/officeDocument/2006/relationships/image" Target="/word/media/edea8de3-d4fb-4ab9-8eed-4f613f3f9e27.png" Id="R2741678c83a84a59" /></Relationships>
</file>