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bf868b269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bf60b2878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Kakinmaran,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436af65c449e0" /><Relationship Type="http://schemas.openxmlformats.org/officeDocument/2006/relationships/numbering" Target="/word/numbering.xml" Id="R5c0b1847c3174602" /><Relationship Type="http://schemas.openxmlformats.org/officeDocument/2006/relationships/settings" Target="/word/settings.xml" Id="R97df9c21e54d4f1f" /><Relationship Type="http://schemas.openxmlformats.org/officeDocument/2006/relationships/image" Target="/word/media/3f7d4225-c372-4bc2-bec3-54947222f1e9.png" Id="R629bf60b28784dfb" /></Relationships>
</file>