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1d528aa3f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b91b10713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e8756b8ca40a7" /><Relationship Type="http://schemas.openxmlformats.org/officeDocument/2006/relationships/numbering" Target="/word/numbering.xml" Id="R35b6540a5adc4912" /><Relationship Type="http://schemas.openxmlformats.org/officeDocument/2006/relationships/settings" Target="/word/settings.xml" Id="Rdf7b63ac955b4ca2" /><Relationship Type="http://schemas.openxmlformats.org/officeDocument/2006/relationships/image" Target="/word/media/f0451fc0-d6f0-495a-81ab-c5c5e7878022.png" Id="R9e7b91b10713403e" /></Relationships>
</file>