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92f279c5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46c03ee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4a864f6f48b7" /><Relationship Type="http://schemas.openxmlformats.org/officeDocument/2006/relationships/numbering" Target="/word/numbering.xml" Id="R05f7fccac3c041dc" /><Relationship Type="http://schemas.openxmlformats.org/officeDocument/2006/relationships/settings" Target="/word/settings.xml" Id="R968a6c4da0814ed2" /><Relationship Type="http://schemas.openxmlformats.org/officeDocument/2006/relationships/image" Target="/word/media/20cd08c0-8717-441b-8a2b-784024a2ac03.png" Id="Rbb7646c03eef4ce5" /></Relationships>
</file>