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1b182a2f6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4723fa61c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Kayattar,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eaba3d7d94ac8" /><Relationship Type="http://schemas.openxmlformats.org/officeDocument/2006/relationships/numbering" Target="/word/numbering.xml" Id="R5a6a168e6a8642cf" /><Relationship Type="http://schemas.openxmlformats.org/officeDocument/2006/relationships/settings" Target="/word/settings.xml" Id="Ref3321f73420400f" /><Relationship Type="http://schemas.openxmlformats.org/officeDocument/2006/relationships/image" Target="/word/media/e4df6398-406d-498a-8e3d-5af2083bb509.png" Id="R8674723fa61c4e2d" /></Relationships>
</file>