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6ddfa9a80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8d18a98e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Keshapur Rahin,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01867755d4f64" /><Relationship Type="http://schemas.openxmlformats.org/officeDocument/2006/relationships/numbering" Target="/word/numbering.xml" Id="Rc7b2de5707764055" /><Relationship Type="http://schemas.openxmlformats.org/officeDocument/2006/relationships/settings" Target="/word/settings.xml" Id="Ra53ad65d08ba4f1a" /><Relationship Type="http://schemas.openxmlformats.org/officeDocument/2006/relationships/image" Target="/word/media/9d26dfec-7603-4a3d-912e-15b65d532e46.png" Id="Rfb908d18a98e4a6b" /></Relationships>
</file>