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73336f6ae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ac93659ce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Khairpur Ranoka,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80b9542d94a54" /><Relationship Type="http://schemas.openxmlformats.org/officeDocument/2006/relationships/numbering" Target="/word/numbering.xml" Id="R4afe92881a684aa4" /><Relationship Type="http://schemas.openxmlformats.org/officeDocument/2006/relationships/settings" Target="/word/settings.xml" Id="R350b82c46bee4798" /><Relationship Type="http://schemas.openxmlformats.org/officeDocument/2006/relationships/image" Target="/word/media/4a33c353-d7dc-47e3-bc82-04e9b8757527.png" Id="R17aac93659ce45c3" /></Relationships>
</file>