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c66cc57f7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aabe57c38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Khalka Bharda,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726fe25774307" /><Relationship Type="http://schemas.openxmlformats.org/officeDocument/2006/relationships/numbering" Target="/word/numbering.xml" Id="R0ad2d01f19be44f1" /><Relationship Type="http://schemas.openxmlformats.org/officeDocument/2006/relationships/settings" Target="/word/settings.xml" Id="R3a4a7ce789834d23" /><Relationship Type="http://schemas.openxmlformats.org/officeDocument/2006/relationships/image" Target="/word/media/740cecca-15eb-4ea0-ab72-d2167946ab7e.png" Id="Rf96aabe57c3843dd" /></Relationships>
</file>