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25fa4ac8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5baf3c508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528d7e1be4ff9" /><Relationship Type="http://schemas.openxmlformats.org/officeDocument/2006/relationships/numbering" Target="/word/numbering.xml" Id="R12314ef0b9e6463a" /><Relationship Type="http://schemas.openxmlformats.org/officeDocument/2006/relationships/settings" Target="/word/settings.xml" Id="Re8ae924aeb404e62" /><Relationship Type="http://schemas.openxmlformats.org/officeDocument/2006/relationships/image" Target="/word/media/bccb500f-de7c-445d-ae55-c6fef5957287.png" Id="R04e5baf3c50842d0" /></Relationships>
</file>