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a312b5e12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6badd2b0a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Kisoripur,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2fc6672564b1d" /><Relationship Type="http://schemas.openxmlformats.org/officeDocument/2006/relationships/numbering" Target="/word/numbering.xml" Id="R1139a8bdf66e426b" /><Relationship Type="http://schemas.openxmlformats.org/officeDocument/2006/relationships/settings" Target="/word/settings.xml" Id="Rd1de65d5cfaf4f8e" /><Relationship Type="http://schemas.openxmlformats.org/officeDocument/2006/relationships/image" Target="/word/media/a20f9c23-1c6a-49d8-bc92-0e6a8726415e.png" Id="R6b96badd2b0a4cfa" /></Relationships>
</file>