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35138dc0d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65aed407b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Kondotty,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df2d92567405a" /><Relationship Type="http://schemas.openxmlformats.org/officeDocument/2006/relationships/numbering" Target="/word/numbering.xml" Id="R4cd49f4f6f9f4d38" /><Relationship Type="http://schemas.openxmlformats.org/officeDocument/2006/relationships/settings" Target="/word/settings.xml" Id="R9640293d737f470a" /><Relationship Type="http://schemas.openxmlformats.org/officeDocument/2006/relationships/image" Target="/word/media/97417a20-fb45-49a3-bc48-2ae6472d7baa.png" Id="R67265aed407b46d7" /></Relationships>
</file>